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2AB4836" w14:textId="43FFC78C" w:rsidR="00802EE7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802EE7">
              <w:rPr>
                <w:rFonts w:ascii="Verdana" w:hAnsi="Verdana"/>
                <w:sz w:val="20"/>
                <w:szCs w:val="20"/>
              </w:rPr>
              <w:t xml:space="preserve">ote 5.  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Departamento ubicado en </w:t>
            </w:r>
            <w:r w:rsidR="00802EE7">
              <w:rPr>
                <w:rFonts w:ascii="Verdana" w:hAnsi="Verdana"/>
                <w:sz w:val="20"/>
                <w:szCs w:val="20"/>
              </w:rPr>
              <w:t>S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ección 23 – </w:t>
            </w:r>
            <w:r w:rsidR="00802EE7">
              <w:rPr>
                <w:rFonts w:ascii="Verdana" w:hAnsi="Verdana"/>
                <w:sz w:val="20"/>
                <w:szCs w:val="20"/>
              </w:rPr>
              <w:t>D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epartamento 501 – nivel 2, Calle Las </w:t>
            </w:r>
            <w:proofErr w:type="gramStart"/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Hiedras  </w:t>
            </w:r>
            <w:proofErr w:type="spellStart"/>
            <w:r w:rsidR="00802EE7" w:rsidRPr="00802EE7">
              <w:rPr>
                <w:rFonts w:ascii="Verdana" w:hAnsi="Verdana"/>
                <w:sz w:val="20"/>
                <w:szCs w:val="20"/>
              </w:rPr>
              <w:t>N</w:t>
            </w:r>
            <w:proofErr w:type="gramEnd"/>
            <w:r w:rsidR="00802EE7" w:rsidRPr="00802EE7">
              <w:rPr>
                <w:rFonts w:ascii="Verdana" w:hAnsi="Verdana"/>
                <w:sz w:val="20"/>
                <w:szCs w:val="20"/>
              </w:rPr>
              <w:t>°</w:t>
            </w:r>
            <w:proofErr w:type="spellEnd"/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 193, Distrito Santiago De Surco, provincia y departamento de Lima - Partida Electrónica </w:t>
            </w:r>
            <w:proofErr w:type="spellStart"/>
            <w:r w:rsidR="00802EE7" w:rsidRPr="00802EE7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2EE7" w:rsidRPr="00B811D0">
              <w:rPr>
                <w:rFonts w:ascii="Verdana" w:hAnsi="Verdana"/>
                <w:b/>
                <w:bCs/>
                <w:sz w:val="20"/>
                <w:szCs w:val="20"/>
              </w:rPr>
              <w:t>13368074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 del Registro de Predios De La Oficina Registral Lima</w:t>
            </w:r>
          </w:p>
          <w:p w14:paraId="443171AA" w14:textId="10DA9163" w:rsidR="00A13A69" w:rsidRPr="00802EE7" w:rsidRDefault="00A13A69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</w:tcPr>
          <w:p w14:paraId="2ED6AF38" w14:textId="2F7E8F28" w:rsidR="00A13A69" w:rsidRDefault="000A4DE5" w:rsidP="00A13A69">
            <w:pPr>
              <w:jc w:val="center"/>
              <w:rPr>
                <w:rFonts w:asciiTheme="minorHAnsi" w:hAnsiTheme="minorHAnsi"/>
                <w:b/>
              </w:rPr>
            </w:pPr>
            <w:r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</w:rPr>
              <w:t>S</w:t>
            </w:r>
            <w:r w:rsidR="00A13A69">
              <w:rPr>
                <w:rFonts w:asciiTheme="minorHAnsi" w:hAnsiTheme="minorHAnsi"/>
                <w:b/>
              </w:rPr>
              <w:t xml:space="preserve">/ </w:t>
            </w:r>
            <w:r w:rsidR="00B811D0">
              <w:rPr>
                <w:rFonts w:asciiTheme="minorHAnsi" w:hAnsiTheme="minorHAnsi"/>
                <w:b/>
              </w:rPr>
              <w:t>661,161</w:t>
            </w:r>
            <w:r w:rsidR="00802EE7" w:rsidRPr="00802EE7">
              <w:rPr>
                <w:rFonts w:asciiTheme="minorHAnsi" w:hAnsiTheme="minorHAnsi"/>
                <w:b/>
              </w:rPr>
              <w:t>.00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334A616A" w:rsidR="00A13A69" w:rsidRPr="000A4DE5" w:rsidRDefault="00A13A69" w:rsidP="00A13A69"/>
    <w:sectPr w:rsidR="00A13A69" w:rsidRPr="000A4DE5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1C36"/>
    <w:rsid w:val="007B5A46"/>
    <w:rsid w:val="007D0FB6"/>
    <w:rsid w:val="007E7F7D"/>
    <w:rsid w:val="00802EE7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11D0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6</cp:revision>
  <cp:lastPrinted>2022-10-18T20:29:00Z</cp:lastPrinted>
  <dcterms:created xsi:type="dcterms:W3CDTF">2023-11-24T16:13:00Z</dcterms:created>
  <dcterms:modified xsi:type="dcterms:W3CDTF">2024-06-04T21:24:00Z</dcterms:modified>
</cp:coreProperties>
</file>